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1B" w:rsidRPr="009B0479" w:rsidRDefault="008174DD" w:rsidP="008174D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36"/>
          <w:szCs w:val="36"/>
        </w:rPr>
      </w:pPr>
      <w:r w:rsidRPr="009B0479">
        <w:rPr>
          <w:rFonts w:ascii="Times New Roman" w:hAnsi="Times New Roman" w:cs="Times New Roman"/>
          <w:b/>
          <w:sz w:val="36"/>
          <w:szCs w:val="36"/>
        </w:rPr>
        <w:t>Northwoods Breastfeeding Coalition Workplan 2017-2019</w:t>
      </w:r>
    </w:p>
    <w:p w:rsidR="008174DD" w:rsidRPr="009B0479" w:rsidRDefault="008174DD" w:rsidP="008174D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9B0479">
        <w:rPr>
          <w:rFonts w:ascii="Times New Roman" w:hAnsi="Times New Roman" w:cs="Times New Roman"/>
        </w:rPr>
        <w:t>Goal: Normalize breastfeeding to increase exclusivity, incidence, and duration of breastfeeding in Oneida, Forest, Vilas and Price counties (in accordance with US Healthy People 2020, Healthiest WI 2020, and local community health plan objectives).</w:t>
      </w:r>
    </w:p>
    <w:tbl>
      <w:tblPr>
        <w:tblStyle w:val="TableGrid"/>
        <w:tblW w:w="0" w:type="auto"/>
        <w:tblInd w:w="-95" w:type="dxa"/>
        <w:tblLook w:val="04A0" w:firstRow="1" w:lastRow="0" w:firstColumn="1" w:lastColumn="0" w:noHBand="0" w:noVBand="1"/>
      </w:tblPr>
      <w:tblGrid>
        <w:gridCol w:w="4411"/>
        <w:gridCol w:w="4317"/>
        <w:gridCol w:w="4317"/>
      </w:tblGrid>
      <w:tr w:rsidR="00144525" w:rsidTr="003E5FAE">
        <w:tc>
          <w:tcPr>
            <w:tcW w:w="13045" w:type="dxa"/>
            <w:gridSpan w:val="3"/>
            <w:tcBorders>
              <w:top w:val="single" w:sz="4" w:space="0" w:color="auto"/>
              <w:bottom w:val="single" w:sz="4" w:space="0" w:color="auto"/>
            </w:tcBorders>
          </w:tcPr>
          <w:p w:rsidR="00144525" w:rsidRPr="000A2667" w:rsidRDefault="00144525">
            <w:pPr>
              <w:rPr>
                <w:rFonts w:ascii="Times New Roman" w:hAnsi="Times New Roman" w:cs="Times New Roman"/>
                <w:b/>
                <w:sz w:val="28"/>
                <w:szCs w:val="28"/>
                <w:highlight w:val="yellow"/>
              </w:rPr>
            </w:pPr>
            <w:r w:rsidRPr="000A2667">
              <w:rPr>
                <w:rFonts w:ascii="Times New Roman" w:hAnsi="Times New Roman" w:cs="Times New Roman"/>
                <w:b/>
                <w:sz w:val="28"/>
                <w:szCs w:val="28"/>
                <w:highlight w:val="yellow"/>
              </w:rPr>
              <w:t>Objective 1. Strengthen the support for breastfeeding within the health care systems.</w:t>
            </w:r>
          </w:p>
        </w:tc>
      </w:tr>
      <w:tr w:rsidR="008174DD" w:rsidTr="00144525">
        <w:tc>
          <w:tcPr>
            <w:tcW w:w="4411" w:type="dxa"/>
            <w:tcBorders>
              <w:top w:val="single" w:sz="4" w:space="0" w:color="auto"/>
            </w:tcBorders>
          </w:tcPr>
          <w:p w:rsidR="008174DD" w:rsidRPr="000A2667" w:rsidRDefault="00144525">
            <w:pPr>
              <w:rPr>
                <w:rFonts w:ascii="Times New Roman" w:hAnsi="Times New Roman" w:cs="Times New Roman"/>
                <w:b/>
                <w:highlight w:val="yellow"/>
              </w:rPr>
            </w:pPr>
            <w:r w:rsidRPr="000A2667">
              <w:rPr>
                <w:rFonts w:ascii="Times New Roman" w:hAnsi="Times New Roman" w:cs="Times New Roman"/>
                <w:b/>
                <w:highlight w:val="yellow"/>
              </w:rPr>
              <w:t>Action Steps</w:t>
            </w:r>
          </w:p>
        </w:tc>
        <w:tc>
          <w:tcPr>
            <w:tcW w:w="4317" w:type="dxa"/>
            <w:tcBorders>
              <w:top w:val="single" w:sz="4" w:space="0" w:color="auto"/>
            </w:tcBorders>
          </w:tcPr>
          <w:p w:rsidR="008174DD" w:rsidRPr="000A2667" w:rsidRDefault="008174DD">
            <w:pPr>
              <w:rPr>
                <w:rFonts w:ascii="Times New Roman" w:hAnsi="Times New Roman" w:cs="Times New Roman"/>
                <w:b/>
                <w:highlight w:val="yellow"/>
              </w:rPr>
            </w:pPr>
            <w:r w:rsidRPr="000A2667">
              <w:rPr>
                <w:rFonts w:ascii="Times New Roman" w:hAnsi="Times New Roman" w:cs="Times New Roman"/>
                <w:b/>
                <w:highlight w:val="yellow"/>
              </w:rPr>
              <w:t>Activities and Action Steps</w:t>
            </w:r>
          </w:p>
        </w:tc>
        <w:tc>
          <w:tcPr>
            <w:tcW w:w="4317" w:type="dxa"/>
            <w:tcBorders>
              <w:top w:val="single" w:sz="4" w:space="0" w:color="auto"/>
            </w:tcBorders>
          </w:tcPr>
          <w:p w:rsidR="008174DD" w:rsidRPr="000A2667" w:rsidRDefault="008174DD">
            <w:pPr>
              <w:rPr>
                <w:rFonts w:ascii="Times New Roman" w:hAnsi="Times New Roman" w:cs="Times New Roman"/>
                <w:b/>
                <w:highlight w:val="yellow"/>
              </w:rPr>
            </w:pPr>
            <w:r w:rsidRPr="000A2667">
              <w:rPr>
                <w:rFonts w:ascii="Times New Roman" w:hAnsi="Times New Roman" w:cs="Times New Roman"/>
                <w:b/>
                <w:highlight w:val="yellow"/>
              </w:rPr>
              <w:t>Completion Summary</w:t>
            </w:r>
          </w:p>
        </w:tc>
      </w:tr>
      <w:tr w:rsidR="00144525" w:rsidTr="00144525">
        <w:tc>
          <w:tcPr>
            <w:tcW w:w="4411" w:type="dxa"/>
            <w:tcBorders>
              <w:top w:val="single" w:sz="4" w:space="0" w:color="auto"/>
            </w:tcBorders>
          </w:tcPr>
          <w:p w:rsidR="00144525" w:rsidRPr="00144525" w:rsidRDefault="00144525" w:rsidP="00144525">
            <w:pPr>
              <w:pStyle w:val="ListParagraph"/>
              <w:numPr>
                <w:ilvl w:val="1"/>
                <w:numId w:val="6"/>
              </w:numPr>
              <w:rPr>
                <w:rFonts w:ascii="Times New Roman" w:hAnsi="Times New Roman" w:cs="Times New Roman"/>
                <w:b/>
              </w:rPr>
            </w:pPr>
            <w:r>
              <w:rPr>
                <w:rFonts w:ascii="Times New Roman" w:hAnsi="Times New Roman" w:cs="Times New Roman"/>
                <w:b/>
              </w:rPr>
              <w:t>Breastfeeding education and training for health care professionals</w:t>
            </w:r>
          </w:p>
          <w:p w:rsidR="00144525" w:rsidRPr="00144525" w:rsidRDefault="00144525" w:rsidP="00144525">
            <w:pPr>
              <w:ind w:left="495"/>
              <w:rPr>
                <w:rFonts w:ascii="Times New Roman" w:hAnsi="Times New Roman" w:cs="Times New Roman"/>
                <w:b/>
              </w:rPr>
            </w:pPr>
          </w:p>
        </w:tc>
        <w:tc>
          <w:tcPr>
            <w:tcW w:w="4317" w:type="dxa"/>
            <w:tcBorders>
              <w:top w:val="single" w:sz="4" w:space="0" w:color="auto"/>
            </w:tcBorders>
          </w:tcPr>
          <w:p w:rsidR="00144525" w:rsidRDefault="00144525" w:rsidP="00144525">
            <w:pPr>
              <w:pStyle w:val="ListParagraph"/>
              <w:numPr>
                <w:ilvl w:val="0"/>
                <w:numId w:val="7"/>
              </w:numPr>
              <w:rPr>
                <w:rFonts w:ascii="Times New Roman" w:hAnsi="Times New Roman" w:cs="Times New Roman"/>
                <w:b/>
              </w:rPr>
            </w:pPr>
            <w:r>
              <w:rPr>
                <w:rFonts w:ascii="Times New Roman" w:hAnsi="Times New Roman" w:cs="Times New Roman"/>
                <w:b/>
              </w:rPr>
              <w:t>Annual meeting</w:t>
            </w:r>
          </w:p>
          <w:p w:rsidR="00144525" w:rsidRDefault="00144525" w:rsidP="00144525">
            <w:pPr>
              <w:pStyle w:val="ListParagraph"/>
              <w:numPr>
                <w:ilvl w:val="0"/>
                <w:numId w:val="7"/>
              </w:numPr>
              <w:rPr>
                <w:rFonts w:ascii="Times New Roman" w:hAnsi="Times New Roman" w:cs="Times New Roman"/>
                <w:b/>
              </w:rPr>
            </w:pPr>
            <w:r>
              <w:rPr>
                <w:rFonts w:ascii="Times New Roman" w:hAnsi="Times New Roman" w:cs="Times New Roman"/>
                <w:b/>
              </w:rPr>
              <w:t>Website: upcoming conferences</w:t>
            </w:r>
          </w:p>
          <w:p w:rsidR="00144525" w:rsidRPr="00144525" w:rsidRDefault="00144525" w:rsidP="00144525">
            <w:pPr>
              <w:pStyle w:val="ListParagraph"/>
              <w:numPr>
                <w:ilvl w:val="0"/>
                <w:numId w:val="7"/>
              </w:numPr>
              <w:rPr>
                <w:rFonts w:ascii="Times New Roman" w:hAnsi="Times New Roman" w:cs="Times New Roman"/>
                <w:b/>
              </w:rPr>
            </w:pPr>
            <w:r>
              <w:rPr>
                <w:rFonts w:ascii="Times New Roman" w:hAnsi="Times New Roman" w:cs="Times New Roman"/>
                <w:b/>
              </w:rPr>
              <w:t>Journal club</w:t>
            </w:r>
          </w:p>
        </w:tc>
        <w:tc>
          <w:tcPr>
            <w:tcW w:w="4317" w:type="dxa"/>
            <w:tcBorders>
              <w:top w:val="single" w:sz="4" w:space="0" w:color="auto"/>
            </w:tcBorders>
          </w:tcPr>
          <w:p w:rsidR="00144525" w:rsidRPr="00C36F64" w:rsidRDefault="00144525">
            <w:pPr>
              <w:rPr>
                <w:rFonts w:ascii="Times New Roman" w:hAnsi="Times New Roman" w:cs="Times New Roman"/>
                <w:b/>
              </w:rPr>
            </w:pPr>
          </w:p>
        </w:tc>
        <w:bookmarkStart w:id="0" w:name="_GoBack"/>
        <w:bookmarkEnd w:id="0"/>
      </w:tr>
      <w:tr w:rsidR="00144525" w:rsidTr="00144525">
        <w:tc>
          <w:tcPr>
            <w:tcW w:w="4411" w:type="dxa"/>
            <w:tcBorders>
              <w:top w:val="single" w:sz="4" w:space="0" w:color="auto"/>
            </w:tcBorders>
          </w:tcPr>
          <w:p w:rsidR="00144525" w:rsidRPr="00144525" w:rsidRDefault="00144525" w:rsidP="00144525">
            <w:pPr>
              <w:pStyle w:val="ListParagraph"/>
              <w:numPr>
                <w:ilvl w:val="1"/>
                <w:numId w:val="6"/>
              </w:numPr>
              <w:rPr>
                <w:rFonts w:ascii="Times New Roman" w:hAnsi="Times New Roman" w:cs="Times New Roman"/>
                <w:b/>
              </w:rPr>
            </w:pPr>
            <w:r>
              <w:rPr>
                <w:rFonts w:ascii="Times New Roman" w:hAnsi="Times New Roman" w:cs="Times New Roman"/>
                <w:b/>
              </w:rPr>
              <w:t>Develop/promote online toolkit</w:t>
            </w:r>
          </w:p>
        </w:tc>
        <w:tc>
          <w:tcPr>
            <w:tcW w:w="4317" w:type="dxa"/>
            <w:tcBorders>
              <w:top w:val="single" w:sz="4" w:space="0" w:color="auto"/>
            </w:tcBorders>
          </w:tcPr>
          <w:p w:rsidR="00144525" w:rsidRDefault="00144525" w:rsidP="00144525">
            <w:pPr>
              <w:pStyle w:val="ListParagraph"/>
              <w:numPr>
                <w:ilvl w:val="0"/>
                <w:numId w:val="9"/>
              </w:numPr>
              <w:rPr>
                <w:rFonts w:ascii="Times New Roman" w:hAnsi="Times New Roman" w:cs="Times New Roman"/>
                <w:b/>
              </w:rPr>
            </w:pPr>
            <w:r>
              <w:rPr>
                <w:rFonts w:ascii="Times New Roman" w:hAnsi="Times New Roman" w:cs="Times New Roman"/>
                <w:b/>
              </w:rPr>
              <w:t>Develop resource priorities</w:t>
            </w:r>
          </w:p>
          <w:p w:rsidR="00144525" w:rsidRDefault="00144525" w:rsidP="00144525">
            <w:pPr>
              <w:pStyle w:val="ListParagraph"/>
              <w:numPr>
                <w:ilvl w:val="0"/>
                <w:numId w:val="9"/>
              </w:numPr>
              <w:rPr>
                <w:rFonts w:ascii="Times New Roman" w:hAnsi="Times New Roman" w:cs="Times New Roman"/>
                <w:b/>
              </w:rPr>
            </w:pPr>
            <w:r>
              <w:rPr>
                <w:rFonts w:ascii="Times New Roman" w:hAnsi="Times New Roman" w:cs="Times New Roman"/>
                <w:b/>
              </w:rPr>
              <w:t xml:space="preserve">Determine </w:t>
            </w:r>
            <w:r w:rsidR="00495FF8">
              <w:rPr>
                <w:rFonts w:ascii="Times New Roman" w:hAnsi="Times New Roman" w:cs="Times New Roman"/>
                <w:b/>
              </w:rPr>
              <w:t>valid resources</w:t>
            </w:r>
          </w:p>
          <w:p w:rsidR="00495FF8" w:rsidRPr="00144525" w:rsidRDefault="00495FF8" w:rsidP="00144525">
            <w:pPr>
              <w:pStyle w:val="ListParagraph"/>
              <w:numPr>
                <w:ilvl w:val="0"/>
                <w:numId w:val="9"/>
              </w:numPr>
              <w:rPr>
                <w:rFonts w:ascii="Times New Roman" w:hAnsi="Times New Roman" w:cs="Times New Roman"/>
                <w:b/>
              </w:rPr>
            </w:pPr>
            <w:r>
              <w:rPr>
                <w:rFonts w:ascii="Times New Roman" w:hAnsi="Times New Roman" w:cs="Times New Roman"/>
                <w:b/>
              </w:rPr>
              <w:t>Determine resource format</w:t>
            </w:r>
          </w:p>
        </w:tc>
        <w:tc>
          <w:tcPr>
            <w:tcW w:w="4317" w:type="dxa"/>
            <w:tcBorders>
              <w:top w:val="single" w:sz="4" w:space="0" w:color="auto"/>
            </w:tcBorders>
          </w:tcPr>
          <w:p w:rsidR="00144525" w:rsidRPr="00C36F64" w:rsidRDefault="00144525">
            <w:pPr>
              <w:rPr>
                <w:rFonts w:ascii="Times New Roman" w:hAnsi="Times New Roman" w:cs="Times New Roman"/>
                <w:b/>
              </w:rPr>
            </w:pPr>
          </w:p>
        </w:tc>
      </w:tr>
      <w:tr w:rsidR="00144525" w:rsidTr="00144525">
        <w:tc>
          <w:tcPr>
            <w:tcW w:w="4411" w:type="dxa"/>
            <w:tcBorders>
              <w:top w:val="single" w:sz="4" w:space="0" w:color="auto"/>
            </w:tcBorders>
          </w:tcPr>
          <w:p w:rsidR="00144525" w:rsidRPr="00144525" w:rsidRDefault="00144525" w:rsidP="00144525">
            <w:pPr>
              <w:pStyle w:val="ListParagraph"/>
              <w:numPr>
                <w:ilvl w:val="1"/>
                <w:numId w:val="6"/>
              </w:numPr>
              <w:rPr>
                <w:rFonts w:ascii="Times New Roman" w:hAnsi="Times New Roman" w:cs="Times New Roman"/>
                <w:b/>
              </w:rPr>
            </w:pPr>
            <w:r>
              <w:rPr>
                <w:rFonts w:ascii="Times New Roman" w:hAnsi="Times New Roman" w:cs="Times New Roman"/>
                <w:b/>
              </w:rPr>
              <w:t xml:space="preserve">Participate </w:t>
            </w:r>
            <w:r w:rsidR="00495FF8">
              <w:rPr>
                <w:rFonts w:ascii="Times New Roman" w:hAnsi="Times New Roman" w:cs="Times New Roman"/>
                <w:b/>
              </w:rPr>
              <w:t>in resource sharing activities</w:t>
            </w:r>
          </w:p>
        </w:tc>
        <w:tc>
          <w:tcPr>
            <w:tcW w:w="4317" w:type="dxa"/>
            <w:tcBorders>
              <w:top w:val="single" w:sz="4" w:space="0" w:color="auto"/>
            </w:tcBorders>
          </w:tcPr>
          <w:p w:rsidR="00144525" w:rsidRDefault="00495FF8" w:rsidP="00495FF8">
            <w:pPr>
              <w:pStyle w:val="ListParagraph"/>
              <w:numPr>
                <w:ilvl w:val="0"/>
                <w:numId w:val="10"/>
              </w:numPr>
              <w:rPr>
                <w:rFonts w:ascii="Times New Roman" w:hAnsi="Times New Roman" w:cs="Times New Roman"/>
                <w:b/>
              </w:rPr>
            </w:pPr>
            <w:r>
              <w:rPr>
                <w:rFonts w:ascii="Times New Roman" w:hAnsi="Times New Roman" w:cs="Times New Roman"/>
                <w:b/>
              </w:rPr>
              <w:t>Initiate resource sharing at coalition meetings</w:t>
            </w:r>
          </w:p>
          <w:p w:rsidR="00495FF8" w:rsidRPr="00495FF8" w:rsidRDefault="00495FF8" w:rsidP="00495FF8">
            <w:pPr>
              <w:pStyle w:val="ListParagraph"/>
              <w:numPr>
                <w:ilvl w:val="0"/>
                <w:numId w:val="10"/>
              </w:numPr>
              <w:rPr>
                <w:rFonts w:ascii="Times New Roman" w:hAnsi="Times New Roman" w:cs="Times New Roman"/>
                <w:b/>
              </w:rPr>
            </w:pPr>
            <w:r>
              <w:rPr>
                <w:rFonts w:ascii="Times New Roman" w:hAnsi="Times New Roman" w:cs="Times New Roman"/>
                <w:b/>
              </w:rPr>
              <w:t>Resources to share: all formats</w:t>
            </w:r>
          </w:p>
        </w:tc>
        <w:tc>
          <w:tcPr>
            <w:tcW w:w="4317" w:type="dxa"/>
            <w:tcBorders>
              <w:top w:val="single" w:sz="4" w:space="0" w:color="auto"/>
            </w:tcBorders>
          </w:tcPr>
          <w:p w:rsidR="00144525" w:rsidRPr="00C36F64" w:rsidRDefault="00144525">
            <w:pPr>
              <w:rPr>
                <w:rFonts w:ascii="Times New Roman" w:hAnsi="Times New Roman" w:cs="Times New Roman"/>
                <w:b/>
              </w:rPr>
            </w:pPr>
          </w:p>
        </w:tc>
      </w:tr>
      <w:tr w:rsidR="00144525" w:rsidTr="00144525">
        <w:tc>
          <w:tcPr>
            <w:tcW w:w="4411" w:type="dxa"/>
            <w:tcBorders>
              <w:top w:val="single" w:sz="4" w:space="0" w:color="auto"/>
            </w:tcBorders>
          </w:tcPr>
          <w:p w:rsidR="00144525" w:rsidRPr="00144525" w:rsidRDefault="00495FF8" w:rsidP="00144525">
            <w:pPr>
              <w:pStyle w:val="ListParagraph"/>
              <w:numPr>
                <w:ilvl w:val="1"/>
                <w:numId w:val="6"/>
              </w:numPr>
              <w:rPr>
                <w:rFonts w:ascii="Times New Roman" w:hAnsi="Times New Roman" w:cs="Times New Roman"/>
                <w:b/>
              </w:rPr>
            </w:pPr>
            <w:r>
              <w:rPr>
                <w:rFonts w:ascii="Times New Roman" w:hAnsi="Times New Roman" w:cs="Times New Roman"/>
                <w:b/>
              </w:rPr>
              <w:t>Assess interest in BF Friendly Physician’s Office initiatives</w:t>
            </w:r>
          </w:p>
        </w:tc>
        <w:tc>
          <w:tcPr>
            <w:tcW w:w="4317" w:type="dxa"/>
            <w:tcBorders>
              <w:top w:val="single" w:sz="4" w:space="0" w:color="auto"/>
            </w:tcBorders>
          </w:tcPr>
          <w:p w:rsidR="00144525" w:rsidRPr="00D7336A" w:rsidRDefault="00144525" w:rsidP="00D7336A">
            <w:pPr>
              <w:pStyle w:val="ListParagraph"/>
              <w:numPr>
                <w:ilvl w:val="0"/>
                <w:numId w:val="18"/>
              </w:numPr>
              <w:rPr>
                <w:rFonts w:ascii="Times New Roman" w:hAnsi="Times New Roman" w:cs="Times New Roman"/>
                <w:b/>
              </w:rPr>
            </w:pPr>
          </w:p>
        </w:tc>
        <w:tc>
          <w:tcPr>
            <w:tcW w:w="4317" w:type="dxa"/>
            <w:tcBorders>
              <w:top w:val="single" w:sz="4" w:space="0" w:color="auto"/>
            </w:tcBorders>
          </w:tcPr>
          <w:p w:rsidR="00144525" w:rsidRPr="00C36F64" w:rsidRDefault="00144525">
            <w:pPr>
              <w:rPr>
                <w:rFonts w:ascii="Times New Roman" w:hAnsi="Times New Roman" w:cs="Times New Roman"/>
                <w:b/>
              </w:rPr>
            </w:pPr>
          </w:p>
        </w:tc>
      </w:tr>
      <w:tr w:rsidR="00144525" w:rsidTr="00144525">
        <w:tc>
          <w:tcPr>
            <w:tcW w:w="4411" w:type="dxa"/>
            <w:tcBorders>
              <w:top w:val="single" w:sz="4" w:space="0" w:color="auto"/>
            </w:tcBorders>
          </w:tcPr>
          <w:p w:rsidR="00144525" w:rsidRPr="00144525" w:rsidRDefault="00495FF8" w:rsidP="00144525">
            <w:pPr>
              <w:pStyle w:val="ListParagraph"/>
              <w:numPr>
                <w:ilvl w:val="1"/>
                <w:numId w:val="6"/>
              </w:numPr>
              <w:rPr>
                <w:rFonts w:ascii="Times New Roman" w:hAnsi="Times New Roman" w:cs="Times New Roman"/>
                <w:b/>
              </w:rPr>
            </w:pPr>
            <w:r>
              <w:rPr>
                <w:rFonts w:ascii="Times New Roman" w:hAnsi="Times New Roman" w:cs="Times New Roman"/>
                <w:b/>
              </w:rPr>
              <w:t>Provide training on health equity</w:t>
            </w:r>
          </w:p>
        </w:tc>
        <w:tc>
          <w:tcPr>
            <w:tcW w:w="4317" w:type="dxa"/>
            <w:tcBorders>
              <w:top w:val="single" w:sz="4" w:space="0" w:color="auto"/>
            </w:tcBorders>
          </w:tcPr>
          <w:p w:rsidR="00144525" w:rsidRDefault="00495FF8" w:rsidP="00495FF8">
            <w:pPr>
              <w:pStyle w:val="ListParagraph"/>
              <w:numPr>
                <w:ilvl w:val="0"/>
                <w:numId w:val="12"/>
              </w:numPr>
              <w:rPr>
                <w:rFonts w:ascii="Times New Roman" w:hAnsi="Times New Roman" w:cs="Times New Roman"/>
                <w:b/>
              </w:rPr>
            </w:pPr>
            <w:r>
              <w:rPr>
                <w:rFonts w:ascii="Times New Roman" w:hAnsi="Times New Roman" w:cs="Times New Roman"/>
                <w:b/>
              </w:rPr>
              <w:t>Assess member interest</w:t>
            </w:r>
          </w:p>
          <w:p w:rsidR="00495FF8" w:rsidRPr="00495FF8" w:rsidRDefault="00495FF8" w:rsidP="00495FF8">
            <w:pPr>
              <w:pStyle w:val="ListParagraph"/>
              <w:numPr>
                <w:ilvl w:val="0"/>
                <w:numId w:val="12"/>
              </w:numPr>
              <w:rPr>
                <w:rFonts w:ascii="Times New Roman" w:hAnsi="Times New Roman" w:cs="Times New Roman"/>
                <w:b/>
              </w:rPr>
            </w:pPr>
          </w:p>
        </w:tc>
        <w:tc>
          <w:tcPr>
            <w:tcW w:w="4317" w:type="dxa"/>
            <w:tcBorders>
              <w:top w:val="single" w:sz="4" w:space="0" w:color="auto"/>
            </w:tcBorders>
          </w:tcPr>
          <w:p w:rsidR="00144525" w:rsidRPr="00C36F64" w:rsidRDefault="00144525">
            <w:pPr>
              <w:rPr>
                <w:rFonts w:ascii="Times New Roman" w:hAnsi="Times New Roman" w:cs="Times New Roman"/>
                <w:b/>
              </w:rPr>
            </w:pPr>
          </w:p>
        </w:tc>
      </w:tr>
      <w:tr w:rsidR="00495FF8" w:rsidTr="00144525">
        <w:tc>
          <w:tcPr>
            <w:tcW w:w="4411" w:type="dxa"/>
            <w:tcBorders>
              <w:top w:val="single" w:sz="4" w:space="0" w:color="auto"/>
            </w:tcBorders>
          </w:tcPr>
          <w:p w:rsidR="00495FF8" w:rsidRDefault="00495FF8" w:rsidP="00144525">
            <w:pPr>
              <w:pStyle w:val="ListParagraph"/>
              <w:numPr>
                <w:ilvl w:val="1"/>
                <w:numId w:val="6"/>
              </w:numPr>
              <w:rPr>
                <w:rFonts w:ascii="Times New Roman" w:hAnsi="Times New Roman" w:cs="Times New Roman"/>
                <w:b/>
              </w:rPr>
            </w:pPr>
            <w:r>
              <w:rPr>
                <w:rFonts w:ascii="Times New Roman" w:hAnsi="Times New Roman" w:cs="Times New Roman"/>
                <w:b/>
              </w:rPr>
              <w:t>Develop resources for providing BF support via text</w:t>
            </w:r>
          </w:p>
        </w:tc>
        <w:tc>
          <w:tcPr>
            <w:tcW w:w="4317" w:type="dxa"/>
            <w:tcBorders>
              <w:top w:val="single" w:sz="4" w:space="0" w:color="auto"/>
            </w:tcBorders>
          </w:tcPr>
          <w:p w:rsidR="00495FF8" w:rsidRPr="00D7336A" w:rsidRDefault="00495FF8" w:rsidP="00D7336A">
            <w:pPr>
              <w:pStyle w:val="ListParagraph"/>
              <w:numPr>
                <w:ilvl w:val="0"/>
                <w:numId w:val="19"/>
              </w:numPr>
              <w:rPr>
                <w:rFonts w:ascii="Times New Roman" w:hAnsi="Times New Roman" w:cs="Times New Roman"/>
                <w:b/>
              </w:rPr>
            </w:pPr>
            <w:r w:rsidRPr="00D7336A">
              <w:rPr>
                <w:rFonts w:ascii="Times New Roman" w:hAnsi="Times New Roman" w:cs="Times New Roman"/>
                <w:b/>
              </w:rPr>
              <w:t>Assess member interest</w:t>
            </w:r>
          </w:p>
        </w:tc>
        <w:tc>
          <w:tcPr>
            <w:tcW w:w="4317" w:type="dxa"/>
            <w:tcBorders>
              <w:top w:val="single" w:sz="4" w:space="0" w:color="auto"/>
            </w:tcBorders>
          </w:tcPr>
          <w:p w:rsidR="00495FF8" w:rsidRPr="00C36F64" w:rsidRDefault="00495FF8">
            <w:pPr>
              <w:rPr>
                <w:rFonts w:ascii="Times New Roman" w:hAnsi="Times New Roman" w:cs="Times New Roman"/>
                <w:b/>
              </w:rPr>
            </w:pPr>
          </w:p>
        </w:tc>
      </w:tr>
      <w:tr w:rsidR="008174DD" w:rsidTr="008174DD">
        <w:tc>
          <w:tcPr>
            <w:tcW w:w="4411" w:type="dxa"/>
          </w:tcPr>
          <w:p w:rsidR="00144525" w:rsidRPr="00C36F64" w:rsidRDefault="00144525" w:rsidP="00144525">
            <w:pPr>
              <w:pStyle w:val="ListParagraph"/>
              <w:rPr>
                <w:rFonts w:ascii="Times New Roman" w:hAnsi="Times New Roman" w:cs="Times New Roman"/>
                <w:b/>
              </w:rPr>
            </w:pPr>
          </w:p>
        </w:tc>
        <w:tc>
          <w:tcPr>
            <w:tcW w:w="4317" w:type="dxa"/>
          </w:tcPr>
          <w:p w:rsidR="008174DD" w:rsidRPr="00144525" w:rsidRDefault="008174DD" w:rsidP="00144525">
            <w:pPr>
              <w:rPr>
                <w:rFonts w:ascii="Times New Roman" w:hAnsi="Times New Roman" w:cs="Times New Roman"/>
              </w:rPr>
            </w:pPr>
          </w:p>
        </w:tc>
        <w:tc>
          <w:tcPr>
            <w:tcW w:w="4317" w:type="dxa"/>
          </w:tcPr>
          <w:p w:rsidR="008174DD" w:rsidRPr="00C36F64" w:rsidRDefault="008174DD">
            <w:pPr>
              <w:rPr>
                <w:rFonts w:ascii="Times New Roman" w:hAnsi="Times New Roman" w:cs="Times New Roman"/>
              </w:rPr>
            </w:pPr>
          </w:p>
        </w:tc>
      </w:tr>
      <w:tr w:rsidR="00495FF8" w:rsidTr="007C1373">
        <w:tc>
          <w:tcPr>
            <w:tcW w:w="13045" w:type="dxa"/>
            <w:gridSpan w:val="3"/>
          </w:tcPr>
          <w:p w:rsidR="00495FF8" w:rsidRPr="000A2667" w:rsidRDefault="00495FF8">
            <w:pPr>
              <w:rPr>
                <w:rFonts w:ascii="Times New Roman" w:hAnsi="Times New Roman" w:cs="Times New Roman"/>
                <w:sz w:val="28"/>
                <w:szCs w:val="28"/>
                <w:highlight w:val="yellow"/>
              </w:rPr>
            </w:pPr>
            <w:r w:rsidRPr="000A2667">
              <w:rPr>
                <w:rFonts w:ascii="Times New Roman" w:hAnsi="Times New Roman" w:cs="Times New Roman"/>
                <w:b/>
                <w:sz w:val="28"/>
                <w:szCs w:val="28"/>
                <w:highlight w:val="yellow"/>
              </w:rPr>
              <w:t>Objective 2. Increasing the availability of and access to breastfeeding resources in the community.</w:t>
            </w:r>
          </w:p>
        </w:tc>
      </w:tr>
      <w:tr w:rsidR="008174DD" w:rsidTr="008174DD">
        <w:tc>
          <w:tcPr>
            <w:tcW w:w="4411" w:type="dxa"/>
          </w:tcPr>
          <w:p w:rsidR="00495FF8" w:rsidRPr="00495FF8" w:rsidRDefault="00495FF8" w:rsidP="00495FF8">
            <w:pPr>
              <w:rPr>
                <w:rFonts w:ascii="Times New Roman" w:hAnsi="Times New Roman" w:cs="Times New Roman"/>
                <w:b/>
              </w:rPr>
            </w:pPr>
            <w:r w:rsidRPr="00495FF8">
              <w:rPr>
                <w:rFonts w:ascii="Times New Roman" w:hAnsi="Times New Roman" w:cs="Times New Roman"/>
                <w:b/>
              </w:rPr>
              <w:t xml:space="preserve">        2.1 Evaluate and maintain </w:t>
            </w:r>
            <w:r>
              <w:rPr>
                <w:rFonts w:ascii="Times New Roman" w:hAnsi="Times New Roman" w:cs="Times New Roman"/>
                <w:b/>
              </w:rPr>
              <w:t xml:space="preserve">   </w:t>
            </w:r>
            <w:r w:rsidRPr="00495FF8">
              <w:rPr>
                <w:rFonts w:ascii="Times New Roman" w:hAnsi="Times New Roman" w:cs="Times New Roman"/>
                <w:b/>
              </w:rPr>
              <w:t>breastfeeding resource guide</w:t>
            </w:r>
          </w:p>
          <w:p w:rsidR="008174DD" w:rsidRPr="00495FF8" w:rsidRDefault="008174DD">
            <w:pPr>
              <w:rPr>
                <w:rFonts w:ascii="Times New Roman" w:hAnsi="Times New Roman" w:cs="Times New Roman"/>
                <w:b/>
              </w:rPr>
            </w:pPr>
          </w:p>
        </w:tc>
        <w:tc>
          <w:tcPr>
            <w:tcW w:w="4317" w:type="dxa"/>
          </w:tcPr>
          <w:p w:rsidR="009B0479" w:rsidRDefault="00495FF8" w:rsidP="00495FF8">
            <w:pPr>
              <w:pStyle w:val="ListParagraph"/>
              <w:numPr>
                <w:ilvl w:val="0"/>
                <w:numId w:val="14"/>
              </w:numPr>
              <w:rPr>
                <w:rFonts w:ascii="Times New Roman" w:hAnsi="Times New Roman" w:cs="Times New Roman"/>
              </w:rPr>
            </w:pPr>
            <w:r>
              <w:rPr>
                <w:rFonts w:ascii="Times New Roman" w:hAnsi="Times New Roman" w:cs="Times New Roman"/>
              </w:rPr>
              <w:t xml:space="preserve">Annual review of membership </w:t>
            </w:r>
          </w:p>
          <w:p w:rsidR="00495FF8" w:rsidRPr="00495FF8" w:rsidRDefault="00495FF8" w:rsidP="00495FF8">
            <w:pPr>
              <w:pStyle w:val="ListParagraph"/>
              <w:numPr>
                <w:ilvl w:val="0"/>
                <w:numId w:val="14"/>
              </w:numPr>
              <w:rPr>
                <w:rFonts w:ascii="Times New Roman" w:hAnsi="Times New Roman" w:cs="Times New Roman"/>
              </w:rPr>
            </w:pPr>
            <w:r>
              <w:rPr>
                <w:rFonts w:ascii="Times New Roman" w:hAnsi="Times New Roman" w:cs="Times New Roman"/>
              </w:rPr>
              <w:t>Identify access points for resource guide.</w:t>
            </w:r>
          </w:p>
        </w:tc>
        <w:tc>
          <w:tcPr>
            <w:tcW w:w="4317" w:type="dxa"/>
          </w:tcPr>
          <w:p w:rsidR="008174DD" w:rsidRPr="00C36F64" w:rsidRDefault="008174DD">
            <w:pPr>
              <w:rPr>
                <w:rFonts w:ascii="Times New Roman" w:hAnsi="Times New Roman" w:cs="Times New Roman"/>
              </w:rPr>
            </w:pPr>
          </w:p>
        </w:tc>
      </w:tr>
      <w:tr w:rsidR="00495FF8" w:rsidTr="008174DD">
        <w:tc>
          <w:tcPr>
            <w:tcW w:w="4411" w:type="dxa"/>
          </w:tcPr>
          <w:p w:rsidR="00495FF8" w:rsidRPr="00495FF8" w:rsidRDefault="00495FF8" w:rsidP="00495FF8">
            <w:pPr>
              <w:rPr>
                <w:rFonts w:ascii="Times New Roman" w:hAnsi="Times New Roman" w:cs="Times New Roman"/>
                <w:b/>
              </w:rPr>
            </w:pPr>
            <w:r w:rsidRPr="00495FF8">
              <w:rPr>
                <w:rFonts w:ascii="Times New Roman" w:hAnsi="Times New Roman" w:cs="Times New Roman"/>
                <w:b/>
              </w:rPr>
              <w:t xml:space="preserve">       2.2 Develop initiatives for supporting worksite breastfeeding efforts</w:t>
            </w:r>
          </w:p>
          <w:p w:rsidR="00495FF8" w:rsidRPr="00495FF8" w:rsidRDefault="00495FF8">
            <w:pPr>
              <w:rPr>
                <w:rFonts w:ascii="Times New Roman" w:hAnsi="Times New Roman" w:cs="Times New Roman"/>
                <w:b/>
              </w:rPr>
            </w:pPr>
          </w:p>
        </w:tc>
        <w:tc>
          <w:tcPr>
            <w:tcW w:w="4317" w:type="dxa"/>
          </w:tcPr>
          <w:p w:rsidR="00495FF8" w:rsidRDefault="00495FF8" w:rsidP="00495FF8">
            <w:pPr>
              <w:pStyle w:val="ListParagraph"/>
              <w:numPr>
                <w:ilvl w:val="0"/>
                <w:numId w:val="15"/>
              </w:numPr>
              <w:rPr>
                <w:rFonts w:ascii="Times New Roman" w:hAnsi="Times New Roman" w:cs="Times New Roman"/>
              </w:rPr>
            </w:pPr>
          </w:p>
          <w:p w:rsidR="00495FF8" w:rsidRPr="00495FF8" w:rsidRDefault="00495FF8" w:rsidP="00495FF8">
            <w:pPr>
              <w:pStyle w:val="ListParagraph"/>
              <w:numPr>
                <w:ilvl w:val="0"/>
                <w:numId w:val="15"/>
              </w:numPr>
              <w:rPr>
                <w:rFonts w:ascii="Times New Roman" w:hAnsi="Times New Roman" w:cs="Times New Roman"/>
              </w:rPr>
            </w:pPr>
          </w:p>
        </w:tc>
        <w:tc>
          <w:tcPr>
            <w:tcW w:w="4317" w:type="dxa"/>
          </w:tcPr>
          <w:p w:rsidR="00495FF8" w:rsidRPr="00C36F64" w:rsidRDefault="00495FF8">
            <w:pPr>
              <w:rPr>
                <w:rFonts w:ascii="Times New Roman" w:hAnsi="Times New Roman" w:cs="Times New Roman"/>
              </w:rPr>
            </w:pPr>
          </w:p>
        </w:tc>
      </w:tr>
      <w:tr w:rsidR="00495FF8" w:rsidTr="008174DD">
        <w:tc>
          <w:tcPr>
            <w:tcW w:w="4411" w:type="dxa"/>
          </w:tcPr>
          <w:p w:rsidR="00495FF8" w:rsidRPr="00495FF8" w:rsidRDefault="00495FF8" w:rsidP="00495FF8">
            <w:pPr>
              <w:rPr>
                <w:rFonts w:ascii="Times New Roman" w:hAnsi="Times New Roman" w:cs="Times New Roman"/>
                <w:b/>
              </w:rPr>
            </w:pPr>
            <w:r w:rsidRPr="00495FF8">
              <w:rPr>
                <w:rFonts w:ascii="Times New Roman" w:hAnsi="Times New Roman" w:cs="Times New Roman"/>
                <w:b/>
              </w:rPr>
              <w:t xml:space="preserve">      2.3 Promote and maintain breastfeeding friendly childcare centers</w:t>
            </w:r>
          </w:p>
          <w:p w:rsidR="00495FF8" w:rsidRPr="00495FF8" w:rsidRDefault="00495FF8">
            <w:pPr>
              <w:rPr>
                <w:rFonts w:ascii="Times New Roman" w:hAnsi="Times New Roman" w:cs="Times New Roman"/>
                <w:b/>
              </w:rPr>
            </w:pPr>
          </w:p>
        </w:tc>
        <w:tc>
          <w:tcPr>
            <w:tcW w:w="4317" w:type="dxa"/>
          </w:tcPr>
          <w:p w:rsidR="00495FF8" w:rsidRDefault="00495FF8" w:rsidP="00495FF8">
            <w:pPr>
              <w:pStyle w:val="ListParagraph"/>
              <w:numPr>
                <w:ilvl w:val="0"/>
                <w:numId w:val="16"/>
              </w:numPr>
              <w:rPr>
                <w:rFonts w:ascii="Times New Roman" w:hAnsi="Times New Roman" w:cs="Times New Roman"/>
              </w:rPr>
            </w:pPr>
            <w:r>
              <w:rPr>
                <w:rFonts w:ascii="Times New Roman" w:hAnsi="Times New Roman" w:cs="Times New Roman"/>
              </w:rPr>
              <w:t>Recruit interested day care providers</w:t>
            </w:r>
          </w:p>
          <w:p w:rsidR="00495FF8" w:rsidRPr="00495FF8" w:rsidRDefault="00495FF8" w:rsidP="00495FF8">
            <w:pPr>
              <w:pStyle w:val="ListParagraph"/>
              <w:numPr>
                <w:ilvl w:val="0"/>
                <w:numId w:val="16"/>
              </w:numPr>
              <w:rPr>
                <w:rFonts w:ascii="Times New Roman" w:hAnsi="Times New Roman" w:cs="Times New Roman"/>
              </w:rPr>
            </w:pPr>
          </w:p>
        </w:tc>
        <w:tc>
          <w:tcPr>
            <w:tcW w:w="4317" w:type="dxa"/>
          </w:tcPr>
          <w:p w:rsidR="00495FF8" w:rsidRPr="00C36F64" w:rsidRDefault="00495FF8">
            <w:pPr>
              <w:rPr>
                <w:rFonts w:ascii="Times New Roman" w:hAnsi="Times New Roman" w:cs="Times New Roman"/>
              </w:rPr>
            </w:pPr>
          </w:p>
        </w:tc>
      </w:tr>
      <w:tr w:rsidR="00495FF8" w:rsidTr="008174DD">
        <w:tc>
          <w:tcPr>
            <w:tcW w:w="4411" w:type="dxa"/>
          </w:tcPr>
          <w:p w:rsidR="00495FF8" w:rsidRPr="00495FF8" w:rsidRDefault="007D001B">
            <w:pPr>
              <w:rPr>
                <w:rFonts w:ascii="Times New Roman" w:hAnsi="Times New Roman" w:cs="Times New Roman"/>
                <w:b/>
              </w:rPr>
            </w:pPr>
            <w:r>
              <w:rPr>
                <w:rFonts w:ascii="Times New Roman" w:hAnsi="Times New Roman" w:cs="Times New Roman"/>
                <w:b/>
              </w:rPr>
              <w:t xml:space="preserve">     </w:t>
            </w:r>
            <w:r w:rsidR="00495FF8" w:rsidRPr="00495FF8">
              <w:rPr>
                <w:rFonts w:ascii="Times New Roman" w:hAnsi="Times New Roman" w:cs="Times New Roman"/>
                <w:b/>
              </w:rPr>
              <w:t xml:space="preserve">2.4 Participate in community events that </w:t>
            </w:r>
            <w:r w:rsidR="00495FF8" w:rsidRPr="00495FF8">
              <w:rPr>
                <w:rFonts w:ascii="Times New Roman" w:hAnsi="Times New Roman" w:cs="Times New Roman"/>
                <w:b/>
              </w:rPr>
              <w:lastRenderedPageBreak/>
              <w:t>support breastfeeding and promote the work of the coalition</w:t>
            </w:r>
          </w:p>
        </w:tc>
        <w:tc>
          <w:tcPr>
            <w:tcW w:w="4317" w:type="dxa"/>
          </w:tcPr>
          <w:p w:rsidR="00495FF8" w:rsidRDefault="00495FF8" w:rsidP="00495FF8">
            <w:pPr>
              <w:rPr>
                <w:rFonts w:ascii="Times New Roman" w:hAnsi="Times New Roman" w:cs="Times New Roman"/>
              </w:rPr>
            </w:pPr>
            <w:r>
              <w:rPr>
                <w:rFonts w:ascii="Times New Roman" w:hAnsi="Times New Roman" w:cs="Times New Roman"/>
              </w:rPr>
              <w:lastRenderedPageBreak/>
              <w:t>1. Recruit members to assist with area events</w:t>
            </w:r>
          </w:p>
          <w:p w:rsidR="00495FF8" w:rsidRDefault="00495FF8" w:rsidP="00495FF8">
            <w:pPr>
              <w:rPr>
                <w:rFonts w:ascii="Times New Roman" w:hAnsi="Times New Roman" w:cs="Times New Roman"/>
              </w:rPr>
            </w:pPr>
            <w:r>
              <w:rPr>
                <w:rFonts w:ascii="Times New Roman" w:hAnsi="Times New Roman" w:cs="Times New Roman"/>
              </w:rPr>
              <w:lastRenderedPageBreak/>
              <w:t>2. Maintain a list of area events</w:t>
            </w:r>
          </w:p>
          <w:p w:rsidR="00495FF8" w:rsidRPr="00495FF8" w:rsidRDefault="00495FF8" w:rsidP="00495FF8">
            <w:pPr>
              <w:rPr>
                <w:rFonts w:ascii="Times New Roman" w:hAnsi="Times New Roman" w:cs="Times New Roman"/>
              </w:rPr>
            </w:pPr>
          </w:p>
        </w:tc>
        <w:tc>
          <w:tcPr>
            <w:tcW w:w="4317" w:type="dxa"/>
          </w:tcPr>
          <w:p w:rsidR="00495FF8" w:rsidRPr="00C36F64" w:rsidRDefault="00495FF8">
            <w:pPr>
              <w:rPr>
                <w:rFonts w:ascii="Times New Roman" w:hAnsi="Times New Roman" w:cs="Times New Roman"/>
              </w:rPr>
            </w:pPr>
          </w:p>
        </w:tc>
      </w:tr>
      <w:tr w:rsidR="00495FF8" w:rsidRPr="00C36F64" w:rsidTr="002468EC">
        <w:tc>
          <w:tcPr>
            <w:tcW w:w="13045" w:type="dxa"/>
            <w:gridSpan w:val="3"/>
          </w:tcPr>
          <w:p w:rsidR="00495FF8" w:rsidRPr="000A2667" w:rsidRDefault="00495FF8">
            <w:pPr>
              <w:rPr>
                <w:rFonts w:ascii="Times New Roman" w:hAnsi="Times New Roman" w:cs="Times New Roman"/>
                <w:sz w:val="28"/>
                <w:szCs w:val="28"/>
                <w:highlight w:val="yellow"/>
              </w:rPr>
            </w:pPr>
            <w:r w:rsidRPr="000A2667">
              <w:rPr>
                <w:rFonts w:ascii="Times New Roman" w:hAnsi="Times New Roman" w:cs="Times New Roman"/>
                <w:b/>
                <w:sz w:val="28"/>
                <w:szCs w:val="28"/>
                <w:highlight w:val="yellow"/>
              </w:rPr>
              <w:lastRenderedPageBreak/>
              <w:t>Objective 3. Educate and empower families to make informed infant feeding choices.</w:t>
            </w:r>
          </w:p>
        </w:tc>
      </w:tr>
      <w:tr w:rsidR="008174DD" w:rsidRPr="00C36F64" w:rsidTr="008174DD">
        <w:tc>
          <w:tcPr>
            <w:tcW w:w="4411" w:type="dxa"/>
          </w:tcPr>
          <w:p w:rsidR="008174DD" w:rsidRPr="00C36F64" w:rsidRDefault="007D001B">
            <w:pPr>
              <w:rPr>
                <w:rFonts w:ascii="Times New Roman" w:hAnsi="Times New Roman" w:cs="Times New Roman"/>
                <w:b/>
              </w:rPr>
            </w:pPr>
            <w:r>
              <w:rPr>
                <w:rFonts w:ascii="Times New Roman" w:hAnsi="Times New Roman" w:cs="Times New Roman"/>
                <w:b/>
              </w:rPr>
              <w:t xml:space="preserve">    </w:t>
            </w:r>
            <w:r w:rsidR="00495FF8">
              <w:rPr>
                <w:rFonts w:ascii="Times New Roman" w:hAnsi="Times New Roman" w:cs="Times New Roman"/>
                <w:b/>
              </w:rPr>
              <w:t>3.1 Assist membership in developing methods for using counseling skills outside of work settings</w:t>
            </w:r>
          </w:p>
        </w:tc>
        <w:tc>
          <w:tcPr>
            <w:tcW w:w="4317" w:type="dxa"/>
          </w:tcPr>
          <w:p w:rsidR="009B0479" w:rsidRDefault="00495FF8" w:rsidP="009B0479">
            <w:pPr>
              <w:pStyle w:val="ListParagraph"/>
              <w:numPr>
                <w:ilvl w:val="0"/>
                <w:numId w:val="3"/>
              </w:numPr>
              <w:rPr>
                <w:rFonts w:ascii="Times New Roman" w:hAnsi="Times New Roman" w:cs="Times New Roman"/>
              </w:rPr>
            </w:pPr>
            <w:r>
              <w:rPr>
                <w:rFonts w:ascii="Times New Roman" w:hAnsi="Times New Roman" w:cs="Times New Roman"/>
              </w:rPr>
              <w:t>Recruit members interested</w:t>
            </w:r>
          </w:p>
          <w:p w:rsidR="00495FF8" w:rsidRPr="00C36F64" w:rsidRDefault="00495FF8" w:rsidP="009B0479">
            <w:pPr>
              <w:pStyle w:val="ListParagraph"/>
              <w:numPr>
                <w:ilvl w:val="0"/>
                <w:numId w:val="3"/>
              </w:numPr>
              <w:rPr>
                <w:rFonts w:ascii="Times New Roman" w:hAnsi="Times New Roman" w:cs="Times New Roman"/>
              </w:rPr>
            </w:pPr>
            <w:r>
              <w:rPr>
                <w:rFonts w:ascii="Times New Roman" w:hAnsi="Times New Roman" w:cs="Times New Roman"/>
              </w:rPr>
              <w:t>Solicit feedback from other coalitions</w:t>
            </w:r>
          </w:p>
        </w:tc>
        <w:tc>
          <w:tcPr>
            <w:tcW w:w="4317" w:type="dxa"/>
          </w:tcPr>
          <w:p w:rsidR="008174DD" w:rsidRPr="00C36F64" w:rsidRDefault="008174DD">
            <w:pPr>
              <w:rPr>
                <w:rFonts w:ascii="Times New Roman" w:hAnsi="Times New Roman" w:cs="Times New Roman"/>
              </w:rPr>
            </w:pPr>
          </w:p>
        </w:tc>
      </w:tr>
      <w:tr w:rsidR="00495FF8" w:rsidRPr="00C36F64" w:rsidTr="00573127">
        <w:tc>
          <w:tcPr>
            <w:tcW w:w="13045" w:type="dxa"/>
            <w:gridSpan w:val="3"/>
          </w:tcPr>
          <w:p w:rsidR="00495FF8" w:rsidRPr="000A2667" w:rsidRDefault="00495FF8">
            <w:pPr>
              <w:rPr>
                <w:rFonts w:ascii="Times New Roman" w:hAnsi="Times New Roman" w:cs="Times New Roman"/>
                <w:sz w:val="28"/>
                <w:szCs w:val="28"/>
                <w:highlight w:val="yellow"/>
              </w:rPr>
            </w:pPr>
            <w:r w:rsidRPr="000A2667">
              <w:rPr>
                <w:rFonts w:ascii="Times New Roman" w:hAnsi="Times New Roman" w:cs="Times New Roman"/>
                <w:b/>
                <w:sz w:val="28"/>
                <w:szCs w:val="28"/>
                <w:highlight w:val="yellow"/>
              </w:rPr>
              <w:t xml:space="preserve">Objective 4. Strengthen the sustainability and position of the Northwoods Breastfeeding Coalition.  </w:t>
            </w:r>
          </w:p>
        </w:tc>
      </w:tr>
      <w:tr w:rsidR="009B0479" w:rsidRPr="00C36F64" w:rsidTr="008174DD">
        <w:tc>
          <w:tcPr>
            <w:tcW w:w="4411" w:type="dxa"/>
          </w:tcPr>
          <w:p w:rsidR="00495FF8" w:rsidRPr="00BE136B" w:rsidRDefault="007D001B" w:rsidP="00495FF8">
            <w:pPr>
              <w:rPr>
                <w:rFonts w:ascii="Times New Roman" w:hAnsi="Times New Roman" w:cs="Times New Roman"/>
                <w:b/>
              </w:rPr>
            </w:pPr>
            <w:r>
              <w:rPr>
                <w:rFonts w:ascii="Times New Roman" w:hAnsi="Times New Roman" w:cs="Times New Roman"/>
                <w:b/>
              </w:rPr>
              <w:t xml:space="preserve">   </w:t>
            </w:r>
            <w:r w:rsidR="00495FF8" w:rsidRPr="00BE136B">
              <w:rPr>
                <w:rFonts w:ascii="Times New Roman" w:hAnsi="Times New Roman" w:cs="Times New Roman"/>
                <w:b/>
              </w:rPr>
              <w:t xml:space="preserve">4.1 Increase the on-line presence of the </w:t>
            </w:r>
            <w:r>
              <w:rPr>
                <w:rFonts w:ascii="Times New Roman" w:hAnsi="Times New Roman" w:cs="Times New Roman"/>
                <w:b/>
              </w:rPr>
              <w:t xml:space="preserve">   </w:t>
            </w:r>
            <w:r w:rsidR="00495FF8" w:rsidRPr="00BE136B">
              <w:rPr>
                <w:rFonts w:ascii="Times New Roman" w:hAnsi="Times New Roman" w:cs="Times New Roman"/>
                <w:b/>
              </w:rPr>
              <w:t>Northwoods Breastfeeding coalition by improving the coalition website.</w:t>
            </w:r>
          </w:p>
          <w:p w:rsidR="009B0479" w:rsidRPr="00BE136B" w:rsidRDefault="009B0479" w:rsidP="00BE136B">
            <w:pPr>
              <w:rPr>
                <w:rFonts w:ascii="Times New Roman" w:hAnsi="Times New Roman" w:cs="Times New Roman"/>
                <w:b/>
              </w:rPr>
            </w:pPr>
          </w:p>
        </w:tc>
        <w:tc>
          <w:tcPr>
            <w:tcW w:w="4317" w:type="dxa"/>
          </w:tcPr>
          <w:p w:rsidR="009B0479" w:rsidRDefault="00495FF8" w:rsidP="009B0479">
            <w:pPr>
              <w:pStyle w:val="ListParagraph"/>
              <w:numPr>
                <w:ilvl w:val="0"/>
                <w:numId w:val="4"/>
              </w:numPr>
              <w:rPr>
                <w:rFonts w:ascii="Times New Roman" w:hAnsi="Times New Roman" w:cs="Times New Roman"/>
              </w:rPr>
            </w:pPr>
            <w:r>
              <w:rPr>
                <w:rFonts w:ascii="Times New Roman" w:hAnsi="Times New Roman" w:cs="Times New Roman"/>
              </w:rPr>
              <w:t>Toolkit development</w:t>
            </w:r>
          </w:p>
          <w:p w:rsidR="00495FF8" w:rsidRPr="00C36F64" w:rsidRDefault="00495FF8" w:rsidP="009B0479">
            <w:pPr>
              <w:pStyle w:val="ListParagraph"/>
              <w:numPr>
                <w:ilvl w:val="0"/>
                <w:numId w:val="4"/>
              </w:numPr>
              <w:rPr>
                <w:rFonts w:ascii="Times New Roman" w:hAnsi="Times New Roman" w:cs="Times New Roman"/>
              </w:rPr>
            </w:pPr>
          </w:p>
        </w:tc>
        <w:tc>
          <w:tcPr>
            <w:tcW w:w="4317" w:type="dxa"/>
          </w:tcPr>
          <w:p w:rsidR="009B0479" w:rsidRPr="00C36F64" w:rsidRDefault="009B0479">
            <w:pPr>
              <w:rPr>
                <w:rFonts w:ascii="Times New Roman" w:hAnsi="Times New Roman" w:cs="Times New Roman"/>
              </w:rPr>
            </w:pPr>
          </w:p>
        </w:tc>
      </w:tr>
      <w:tr w:rsidR="00BE136B" w:rsidRPr="00C36F64" w:rsidTr="008174DD">
        <w:tc>
          <w:tcPr>
            <w:tcW w:w="4411" w:type="dxa"/>
          </w:tcPr>
          <w:p w:rsidR="00BE136B" w:rsidRPr="00BE136B" w:rsidRDefault="007D001B" w:rsidP="00BE136B">
            <w:pPr>
              <w:rPr>
                <w:rFonts w:ascii="Times New Roman" w:hAnsi="Times New Roman" w:cs="Times New Roman"/>
                <w:b/>
              </w:rPr>
            </w:pPr>
            <w:r>
              <w:rPr>
                <w:rFonts w:ascii="Times New Roman" w:hAnsi="Times New Roman" w:cs="Times New Roman"/>
                <w:b/>
              </w:rPr>
              <w:t xml:space="preserve">   </w:t>
            </w:r>
            <w:r w:rsidR="00BE136B" w:rsidRPr="00BE136B">
              <w:rPr>
                <w:rFonts w:ascii="Times New Roman" w:hAnsi="Times New Roman" w:cs="Times New Roman"/>
                <w:b/>
              </w:rPr>
              <w:t xml:space="preserve">4.2 Participate in fund-raising activities to support membership activities.  </w:t>
            </w:r>
          </w:p>
          <w:p w:rsidR="00BE136B" w:rsidRPr="00BE136B" w:rsidRDefault="00BE136B" w:rsidP="00BE136B">
            <w:pPr>
              <w:rPr>
                <w:rFonts w:ascii="Times New Roman" w:hAnsi="Times New Roman" w:cs="Times New Roman"/>
                <w:b/>
              </w:rPr>
            </w:pPr>
            <w:r w:rsidRPr="00BE136B">
              <w:rPr>
                <w:rFonts w:ascii="Times New Roman" w:hAnsi="Times New Roman" w:cs="Times New Roman"/>
                <w:b/>
              </w:rPr>
              <w:t xml:space="preserve">  </w:t>
            </w:r>
          </w:p>
          <w:p w:rsidR="00BE136B" w:rsidRPr="00BE136B" w:rsidRDefault="00BE136B" w:rsidP="00495FF8">
            <w:pPr>
              <w:rPr>
                <w:rFonts w:ascii="Times New Roman" w:hAnsi="Times New Roman" w:cs="Times New Roman"/>
                <w:b/>
              </w:rPr>
            </w:pPr>
          </w:p>
        </w:tc>
        <w:tc>
          <w:tcPr>
            <w:tcW w:w="4317" w:type="dxa"/>
          </w:tcPr>
          <w:p w:rsidR="00BE136B" w:rsidRPr="00BE136B" w:rsidRDefault="00BE136B" w:rsidP="00BE136B">
            <w:pPr>
              <w:pStyle w:val="ListParagraph"/>
              <w:numPr>
                <w:ilvl w:val="0"/>
                <w:numId w:val="17"/>
              </w:numPr>
              <w:rPr>
                <w:rFonts w:ascii="Times New Roman" w:hAnsi="Times New Roman" w:cs="Times New Roman"/>
              </w:rPr>
            </w:pPr>
          </w:p>
        </w:tc>
        <w:tc>
          <w:tcPr>
            <w:tcW w:w="4317" w:type="dxa"/>
          </w:tcPr>
          <w:p w:rsidR="00BE136B" w:rsidRPr="00C36F64" w:rsidRDefault="00BE136B">
            <w:pPr>
              <w:rPr>
                <w:rFonts w:ascii="Times New Roman" w:hAnsi="Times New Roman" w:cs="Times New Roman"/>
              </w:rPr>
            </w:pPr>
          </w:p>
        </w:tc>
      </w:tr>
    </w:tbl>
    <w:p w:rsidR="008174DD" w:rsidRPr="00C36F64" w:rsidRDefault="008174DD">
      <w:pPr>
        <w:rPr>
          <w:rFonts w:ascii="Times New Roman" w:hAnsi="Times New Roman" w:cs="Times New Roman"/>
        </w:rPr>
      </w:pPr>
    </w:p>
    <w:p w:rsidR="00C36F64" w:rsidRPr="00C36F64" w:rsidRDefault="00C36F64">
      <w:pPr>
        <w:rPr>
          <w:rFonts w:ascii="Times New Roman" w:hAnsi="Times New Roman" w:cs="Times New Roman"/>
        </w:rPr>
      </w:pPr>
    </w:p>
    <w:sectPr w:rsidR="00C36F64" w:rsidRPr="00C36F64" w:rsidSect="008174D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464"/>
    <w:multiLevelType w:val="hybridMultilevel"/>
    <w:tmpl w:val="C2C8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B0FC2"/>
    <w:multiLevelType w:val="hybridMultilevel"/>
    <w:tmpl w:val="86FA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41648"/>
    <w:multiLevelType w:val="multilevel"/>
    <w:tmpl w:val="D6588F38"/>
    <w:lvl w:ilvl="0">
      <w:start w:val="1"/>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3">
    <w:nsid w:val="170C5605"/>
    <w:multiLevelType w:val="hybridMultilevel"/>
    <w:tmpl w:val="C8ACF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71D4A"/>
    <w:multiLevelType w:val="hybridMultilevel"/>
    <w:tmpl w:val="CD34F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72985"/>
    <w:multiLevelType w:val="hybridMultilevel"/>
    <w:tmpl w:val="D772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B49EA"/>
    <w:multiLevelType w:val="hybridMultilevel"/>
    <w:tmpl w:val="E9168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535F5"/>
    <w:multiLevelType w:val="hybridMultilevel"/>
    <w:tmpl w:val="445A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A78D6"/>
    <w:multiLevelType w:val="hybridMultilevel"/>
    <w:tmpl w:val="80E0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446A1"/>
    <w:multiLevelType w:val="hybridMultilevel"/>
    <w:tmpl w:val="8CF2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5C7BE2"/>
    <w:multiLevelType w:val="hybridMultilevel"/>
    <w:tmpl w:val="CBE4915A"/>
    <w:lvl w:ilvl="0" w:tplc="0CF0C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952CCD"/>
    <w:multiLevelType w:val="hybridMultilevel"/>
    <w:tmpl w:val="B8A2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E028B"/>
    <w:multiLevelType w:val="hybridMultilevel"/>
    <w:tmpl w:val="BFB2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C0421C"/>
    <w:multiLevelType w:val="hybridMultilevel"/>
    <w:tmpl w:val="19EE1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96508"/>
    <w:multiLevelType w:val="hybridMultilevel"/>
    <w:tmpl w:val="CF4E8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2752E1"/>
    <w:multiLevelType w:val="hybridMultilevel"/>
    <w:tmpl w:val="A71C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643588"/>
    <w:multiLevelType w:val="hybridMultilevel"/>
    <w:tmpl w:val="9246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AA1FDF"/>
    <w:multiLevelType w:val="hybridMultilevel"/>
    <w:tmpl w:val="4E8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B0E79"/>
    <w:multiLevelType w:val="hybridMultilevel"/>
    <w:tmpl w:val="D1F8C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0"/>
  </w:num>
  <w:num w:numId="5">
    <w:abstractNumId w:val="3"/>
  </w:num>
  <w:num w:numId="6">
    <w:abstractNumId w:val="2"/>
  </w:num>
  <w:num w:numId="7">
    <w:abstractNumId w:val="17"/>
  </w:num>
  <w:num w:numId="8">
    <w:abstractNumId w:val="1"/>
  </w:num>
  <w:num w:numId="9">
    <w:abstractNumId w:val="4"/>
  </w:num>
  <w:num w:numId="10">
    <w:abstractNumId w:val="18"/>
  </w:num>
  <w:num w:numId="11">
    <w:abstractNumId w:val="5"/>
  </w:num>
  <w:num w:numId="12">
    <w:abstractNumId w:val="15"/>
  </w:num>
  <w:num w:numId="13">
    <w:abstractNumId w:val="10"/>
  </w:num>
  <w:num w:numId="14">
    <w:abstractNumId w:val="9"/>
  </w:num>
  <w:num w:numId="15">
    <w:abstractNumId w:val="8"/>
  </w:num>
  <w:num w:numId="16">
    <w:abstractNumId w:val="6"/>
  </w:num>
  <w:num w:numId="17">
    <w:abstractNumId w:val="16"/>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DD"/>
    <w:rsid w:val="000A2667"/>
    <w:rsid w:val="00144525"/>
    <w:rsid w:val="00495FF8"/>
    <w:rsid w:val="007D001B"/>
    <w:rsid w:val="0081201B"/>
    <w:rsid w:val="008174DD"/>
    <w:rsid w:val="009B0479"/>
    <w:rsid w:val="00BE136B"/>
    <w:rsid w:val="00C36F64"/>
    <w:rsid w:val="00D7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4DD"/>
    <w:pPr>
      <w:ind w:left="720"/>
      <w:contextualSpacing/>
    </w:pPr>
  </w:style>
  <w:style w:type="paragraph" w:styleId="BalloonText">
    <w:name w:val="Balloon Text"/>
    <w:basedOn w:val="Normal"/>
    <w:link w:val="BalloonTextChar"/>
    <w:uiPriority w:val="99"/>
    <w:semiHidden/>
    <w:unhideWhenUsed/>
    <w:rsid w:val="007D0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01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4DD"/>
    <w:pPr>
      <w:ind w:left="720"/>
      <w:contextualSpacing/>
    </w:pPr>
  </w:style>
  <w:style w:type="paragraph" w:styleId="BalloonText">
    <w:name w:val="Balloon Text"/>
    <w:basedOn w:val="Normal"/>
    <w:link w:val="BalloonTextChar"/>
    <w:uiPriority w:val="99"/>
    <w:semiHidden/>
    <w:unhideWhenUsed/>
    <w:rsid w:val="007D0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Nemec</dc:creator>
  <cp:keywords/>
  <dc:description/>
  <cp:lastModifiedBy>Debra Durchslag</cp:lastModifiedBy>
  <cp:revision>2</cp:revision>
  <cp:lastPrinted>2017-02-03T21:48:00Z</cp:lastPrinted>
  <dcterms:created xsi:type="dcterms:W3CDTF">2017-03-21T18:23:00Z</dcterms:created>
  <dcterms:modified xsi:type="dcterms:W3CDTF">2017-03-21T18:23:00Z</dcterms:modified>
</cp:coreProperties>
</file>